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left"/>
      </w:pPr>
      <w:r>
        <w:rPr>
          <w:rFonts w:ascii="Georgia" w:hAnsi="Georgia"/>
          <w:b/>
          <w:color w:val="294D3B"/>
          <w:sz w:val="50"/>
        </w:rPr>
        <w:t>Process Improvement Plan</w:t>
      </w:r>
    </w:p>
    <w:p>
      <w:pPr>
        <w:spacing w:after="160"/>
      </w:pPr>
      <w:r>
        <w:rPr>
          <w:color w:val="59635B"/>
          <w:sz w:val="20"/>
        </w:rPr>
        <w:t>Document the current process, identify friction, and design a practical future state.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CLIENT / ORGANIZATION:  __________________________________</w:t>
            </w:r>
          </w:p>
        </w:tc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PREPARED BY:  Trey Germano / Ground to Oak</w:t>
            </w:r>
          </w:p>
        </w:tc>
      </w:tr>
    </w:tbl>
    <w:p>
      <w:pPr>
        <w:spacing w:after="160"/>
      </w:pPr>
      <w:r>
        <w:rPr>
          <w:color w:val="59635B"/>
          <w:sz w:val="16"/>
        </w:rPr>
        <w:t>TEMPLATE ID: GTO-KIT-03   |   VERSION: 1.0   |   DATE: __________________</w:t>
      </w:r>
    </w:p>
    <w:p>
      <w:pPr>
        <w:pStyle w:val="Heading1"/>
      </w:pPr>
      <w:r>
        <w:t>1. Process Definition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Process name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Name the process being reviewed.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Process owner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Who is accountable for the process.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Customer / user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Who relies on the process and what they need.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Trigger and endpoint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starts the process and what marks completion.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Review boundary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Teams, locations, systems, and period included.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2. Current-State Map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Step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Role / system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Input → activity → output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Pain point / wait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[Document current state]</w:t>
            </w:r>
          </w:p>
        </w:tc>
      </w:tr>
    </w:tbl>
    <w:p>
      <w:pPr>
        <w:pStyle w:val="Heading1"/>
      </w:pPr>
      <w:r>
        <w:t>3. Evidence &amp; Root-Cause Analysis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Observed issues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Describe specific errors, delays, rework, handoffs, or confusion.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Baseline measures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Cycle time, volume, error rate, cost, satisfaction, or other available data.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Likely root causes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Separate evidence from hypotheses; use 5 Whys or another method if useful.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Constraints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Policy, technology, compliance, staffing, or budget limitations.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4. Future-State Recommendations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Change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Expected benefit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Effort / risk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</w:tr>
    </w:tbl>
    <w:p>
      <w:pPr>
        <w:pStyle w:val="Heading1"/>
      </w:pPr>
      <w:r>
        <w:t>5. Implementation &amp; 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Pilot / rollout plan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How changes will be tested and introduced.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SOP / training needs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Documentation, communication, and training required.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Controls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Quality checks, approvals, and exception handling.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Performance review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Measure, target, data source, owner, and review frequency.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Risks &amp; open questions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must be resolved before implementation.</w:t>
              <w:br/>
              <w:br/>
              <w:t>____________________________________________________________________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B"/>
        <w:sz w:val="16"/>
      </w:rPr>
      <w:t>GROUND TO OAK  •  Think Clearly. Build Strategically. Execute Confidently.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20040" cy="339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round-to-oak-oak-lea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39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294D3B"/>
        <w:sz w:val="18"/>
      </w:rPr>
      <w:t xml:space="preserve">  GROUND TO OAK  |  BUSINESS SOLUTIONS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6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8FA58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294D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